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8" w:rsidRDefault="000C3B48" w:rsidP="0023287F">
      <w:pPr>
        <w:jc w:val="right"/>
      </w:pPr>
      <w:r>
        <w:rPr>
          <w:b/>
        </w:rPr>
        <w:t xml:space="preserve"> </w:t>
      </w:r>
    </w:p>
    <w:tbl>
      <w:tblPr>
        <w:tblW w:w="9753" w:type="dxa"/>
        <w:tblInd w:w="-34" w:type="dxa"/>
        <w:tblLook w:val="04A0" w:firstRow="1" w:lastRow="0" w:firstColumn="1" w:lastColumn="0" w:noHBand="0" w:noVBand="1"/>
      </w:tblPr>
      <w:tblGrid>
        <w:gridCol w:w="9531"/>
        <w:gridCol w:w="222"/>
      </w:tblGrid>
      <w:tr w:rsidR="000C3B48" w:rsidRPr="00370B4B" w:rsidTr="004122F5">
        <w:trPr>
          <w:trHeight w:val="745"/>
        </w:trPr>
        <w:tc>
          <w:tcPr>
            <w:tcW w:w="9538" w:type="dxa"/>
            <w:shd w:val="clear" w:color="auto" w:fill="auto"/>
          </w:tcPr>
          <w:p w:rsidR="004122F5" w:rsidRDefault="00814048" w:rsidP="00454AFD">
            <w:pPr>
              <w:pStyle w:val="a3"/>
              <w:rPr>
                <w:rFonts w:ascii="Times New Roman" w:hAnsi="Times New Roman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EB63864" wp14:editId="0F9E4AA5">
                  <wp:extent cx="5626410" cy="790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828" cy="790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122F5" w:rsidRDefault="004122F5" w:rsidP="00454AFD">
            <w:pPr>
              <w:pStyle w:val="a3"/>
              <w:rPr>
                <w:rFonts w:ascii="Times New Roman" w:hAnsi="Times New Roman"/>
              </w:rPr>
            </w:pPr>
          </w:p>
          <w:p w:rsidR="004122F5" w:rsidRDefault="004122F5" w:rsidP="00454AFD">
            <w:pPr>
              <w:pStyle w:val="a3"/>
              <w:rPr>
                <w:rFonts w:ascii="Times New Roman" w:hAnsi="Times New Roman"/>
              </w:rPr>
            </w:pPr>
          </w:p>
          <w:p w:rsidR="004122F5" w:rsidRDefault="004122F5" w:rsidP="00454AFD">
            <w:pPr>
              <w:pStyle w:val="a3"/>
              <w:rPr>
                <w:rFonts w:ascii="Times New Roman" w:hAnsi="Times New Roman"/>
              </w:rPr>
            </w:pPr>
          </w:p>
          <w:p w:rsidR="004122F5" w:rsidRDefault="004122F5" w:rsidP="00454AFD">
            <w:pPr>
              <w:pStyle w:val="a3"/>
              <w:rPr>
                <w:rFonts w:ascii="Times New Roman" w:hAnsi="Times New Roman"/>
              </w:rPr>
            </w:pPr>
          </w:p>
          <w:p w:rsidR="004122F5" w:rsidRDefault="004122F5" w:rsidP="00454AFD">
            <w:pPr>
              <w:pStyle w:val="a3"/>
              <w:rPr>
                <w:rFonts w:ascii="Times New Roman" w:hAnsi="Times New Roman"/>
              </w:rPr>
            </w:pPr>
          </w:p>
          <w:p w:rsidR="000C3B48" w:rsidRPr="00370B4B" w:rsidRDefault="004122F5" w:rsidP="004122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" w:type="dxa"/>
            <w:shd w:val="clear" w:color="auto" w:fill="auto"/>
          </w:tcPr>
          <w:p w:rsidR="000C3B48" w:rsidRPr="00370B4B" w:rsidRDefault="004122F5" w:rsidP="00454A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3B48" w:rsidRPr="00370B4B" w:rsidRDefault="000C3B48" w:rsidP="00454AFD">
            <w:pPr>
              <w:pStyle w:val="a3"/>
              <w:rPr>
                <w:rFonts w:ascii="Times New Roman" w:hAnsi="Times New Roman"/>
              </w:rPr>
            </w:pPr>
          </w:p>
        </w:tc>
      </w:tr>
      <w:tr w:rsidR="000C3B48" w:rsidRPr="00FD45D7" w:rsidTr="004122F5">
        <w:trPr>
          <w:trHeight w:val="10"/>
        </w:trPr>
        <w:tc>
          <w:tcPr>
            <w:tcW w:w="9538" w:type="dxa"/>
            <w:shd w:val="clear" w:color="auto" w:fill="auto"/>
          </w:tcPr>
          <w:p w:rsidR="000C3B48" w:rsidRDefault="004122F5" w:rsidP="00454A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3B48" w:rsidRPr="00370B4B" w:rsidRDefault="000C3B48" w:rsidP="00454AFD"/>
          <w:p w:rsidR="000C3B48" w:rsidRPr="00370B4B" w:rsidRDefault="000C3B48" w:rsidP="00454AFD">
            <w:pPr>
              <w:tabs>
                <w:tab w:val="left" w:pos="3555"/>
              </w:tabs>
            </w:pPr>
            <w:r>
              <w:tab/>
            </w:r>
          </w:p>
        </w:tc>
        <w:tc>
          <w:tcPr>
            <w:tcW w:w="215" w:type="dxa"/>
            <w:shd w:val="clear" w:color="auto" w:fill="auto"/>
          </w:tcPr>
          <w:p w:rsidR="000C3B48" w:rsidRDefault="004122F5" w:rsidP="00454A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3B48" w:rsidRDefault="000C3B48" w:rsidP="00454AFD"/>
          <w:p w:rsidR="000C3B48" w:rsidRPr="00FD45D7" w:rsidRDefault="000C3B48" w:rsidP="00454AFD"/>
        </w:tc>
      </w:tr>
    </w:tbl>
    <w:p w:rsidR="0023287F" w:rsidRDefault="0023287F" w:rsidP="0023287F">
      <w:pPr>
        <w:jc w:val="right"/>
      </w:pPr>
    </w:p>
    <w:p w:rsidR="0023287F" w:rsidRPr="00EF0B0A" w:rsidRDefault="004122F5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0A">
        <w:rPr>
          <w:rFonts w:ascii="Times New Roman" w:hAnsi="Times New Roman" w:cs="Times New Roman"/>
          <w:b/>
          <w:sz w:val="24"/>
          <w:szCs w:val="24"/>
        </w:rPr>
        <w:t>3. Функции консилиума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3.1.Обеспечение качества коррекционно-развивающей </w:t>
      </w:r>
      <w:r w:rsidRPr="00EF0B0A">
        <w:rPr>
          <w:rFonts w:ascii="Times New Roman" w:hAnsi="Times New Roman" w:cs="Times New Roman"/>
          <w:sz w:val="24"/>
          <w:szCs w:val="24"/>
        </w:rPr>
        <w:t>деятельности, включающей физическое и умственное развитие, нравственное и эс</w:t>
      </w:r>
      <w:r w:rsidR="000C3B48">
        <w:rPr>
          <w:rFonts w:ascii="Times New Roman" w:hAnsi="Times New Roman" w:cs="Times New Roman"/>
          <w:sz w:val="24"/>
          <w:szCs w:val="24"/>
        </w:rPr>
        <w:t>тетическое воспитание учащихся Ш</w:t>
      </w:r>
      <w:r w:rsidRPr="00EF0B0A">
        <w:rPr>
          <w:rFonts w:ascii="Times New Roman" w:hAnsi="Times New Roman" w:cs="Times New Roman"/>
          <w:sz w:val="24"/>
          <w:szCs w:val="24"/>
        </w:rPr>
        <w:t>колы-интерната.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EF0B0A">
        <w:rPr>
          <w:rFonts w:ascii="Times New Roman" w:hAnsi="Times New Roman" w:cs="Times New Roman"/>
          <w:sz w:val="24"/>
          <w:szCs w:val="24"/>
        </w:rPr>
        <w:t>Организация и проведение комплексного изучения личности ребёнка с использованием диагностических методик, психологического, педагогического,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B0A">
        <w:rPr>
          <w:rFonts w:ascii="Times New Roman" w:hAnsi="Times New Roman" w:cs="Times New Roman"/>
          <w:sz w:val="24"/>
          <w:szCs w:val="24"/>
        </w:rPr>
        <w:t>клинического обследования.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EF0B0A">
        <w:rPr>
          <w:rFonts w:ascii="Times New Roman" w:hAnsi="Times New Roman" w:cs="Times New Roman"/>
          <w:sz w:val="24"/>
          <w:szCs w:val="24"/>
        </w:rPr>
        <w:t>Выявление и ранняя (с первых дней пребывания ребенка в учреждении) диагностика отклонений в развитии и/или состояния декомпенсации.</w:t>
      </w:r>
    </w:p>
    <w:p w:rsidR="0023287F" w:rsidRPr="00A407A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F0B0A">
        <w:rPr>
          <w:rFonts w:ascii="Times New Roman" w:hAnsi="Times New Roman" w:cs="Times New Roman"/>
          <w:sz w:val="24"/>
          <w:szCs w:val="24"/>
        </w:rPr>
        <w:t xml:space="preserve">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 </w:t>
      </w:r>
      <w:r w:rsidR="000C3B48">
        <w:rPr>
          <w:rFonts w:ascii="Times New Roman" w:hAnsi="Times New Roman" w:cs="Times New Roman"/>
          <w:sz w:val="24"/>
          <w:szCs w:val="24"/>
        </w:rPr>
        <w:t>об</w:t>
      </w:r>
      <w:r w:rsidRPr="00A407AA">
        <w:rPr>
          <w:rFonts w:ascii="Times New Roman" w:hAnsi="Times New Roman" w:cs="Times New Roman"/>
          <w:sz w:val="24"/>
          <w:szCs w:val="24"/>
        </w:rPr>
        <w:t>уча</w:t>
      </w:r>
      <w:r w:rsidR="000C3B48">
        <w:rPr>
          <w:rFonts w:ascii="Times New Roman" w:hAnsi="Times New Roman" w:cs="Times New Roman"/>
          <w:sz w:val="24"/>
          <w:szCs w:val="24"/>
        </w:rPr>
        <w:t>ю</w:t>
      </w:r>
      <w:r w:rsidRPr="00A407AA">
        <w:rPr>
          <w:rFonts w:ascii="Times New Roman" w:hAnsi="Times New Roman" w:cs="Times New Roman"/>
          <w:sz w:val="24"/>
          <w:szCs w:val="24"/>
        </w:rPr>
        <w:t>щихся.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EF0B0A">
        <w:rPr>
          <w:rFonts w:ascii="Times New Roman" w:hAnsi="Times New Roman" w:cs="Times New Roman"/>
          <w:sz w:val="24"/>
          <w:szCs w:val="24"/>
        </w:rPr>
        <w:t>Выявление резервных возможностей ребёнка, разработка рекомендаций педагогам и другим специалистам по обеспечению индивидуального подхода в процессе обучения и воспитания.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EF0B0A">
        <w:rPr>
          <w:rFonts w:ascii="Times New Roman" w:hAnsi="Times New Roman" w:cs="Times New Roman"/>
          <w:sz w:val="24"/>
          <w:szCs w:val="24"/>
        </w:rPr>
        <w:t>Разработка плана скоординированных действий родителей, учителей, специалистов школы по решению наиболее актуальных психолого-медико-педагогических проблем детей.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F0B0A">
        <w:rPr>
          <w:rFonts w:ascii="Times New Roman" w:hAnsi="Times New Roman" w:cs="Times New Roman"/>
          <w:sz w:val="24"/>
          <w:szCs w:val="24"/>
        </w:rPr>
        <w:t xml:space="preserve">Выбор дифференцированных педагогических условий, необходимых для коррекции недостатков развития отдельных </w:t>
      </w:r>
      <w:r w:rsidR="000C3B48">
        <w:rPr>
          <w:rFonts w:ascii="Times New Roman" w:hAnsi="Times New Roman" w:cs="Times New Roman"/>
          <w:sz w:val="24"/>
          <w:szCs w:val="24"/>
        </w:rPr>
        <w:t>об</w:t>
      </w:r>
      <w:r w:rsidRPr="00EF0B0A">
        <w:rPr>
          <w:rFonts w:ascii="Times New Roman" w:hAnsi="Times New Roman" w:cs="Times New Roman"/>
          <w:sz w:val="24"/>
          <w:szCs w:val="24"/>
        </w:rPr>
        <w:t>уча</w:t>
      </w:r>
      <w:r w:rsidR="000C3B48">
        <w:rPr>
          <w:rFonts w:ascii="Times New Roman" w:hAnsi="Times New Roman" w:cs="Times New Roman"/>
          <w:sz w:val="24"/>
          <w:szCs w:val="24"/>
        </w:rPr>
        <w:t>ю</w:t>
      </w:r>
      <w:r w:rsidRPr="00EF0B0A">
        <w:rPr>
          <w:rFonts w:ascii="Times New Roman" w:hAnsi="Times New Roman" w:cs="Times New Roman"/>
          <w:sz w:val="24"/>
          <w:szCs w:val="24"/>
        </w:rPr>
        <w:t>щихся и для организации коррекционно-развивающего процесса.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3.8.Выбор оптимальных для  ребёнка образовательных </w:t>
      </w:r>
      <w:r w:rsidRPr="00EF0B0A">
        <w:rPr>
          <w:rFonts w:ascii="Times New Roman" w:hAnsi="Times New Roman" w:cs="Times New Roman"/>
          <w:sz w:val="24"/>
          <w:szCs w:val="24"/>
        </w:rPr>
        <w:t>программ, соответствующих его готовности к обучению, в зависимости от состояния его здоровья, индивидуальных особенностей развития, адаптивности к ближайшему окружению.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3.9.Разработка </w:t>
      </w:r>
      <w:r w:rsidRPr="00EF0B0A">
        <w:rPr>
          <w:rFonts w:ascii="Times New Roman" w:hAnsi="Times New Roman" w:cs="Times New Roman"/>
          <w:sz w:val="24"/>
          <w:szCs w:val="24"/>
        </w:rPr>
        <w:t xml:space="preserve">скоординированных </w:t>
      </w:r>
      <w:r>
        <w:rPr>
          <w:rFonts w:ascii="Times New Roman" w:hAnsi="Times New Roman" w:cs="Times New Roman"/>
          <w:sz w:val="24"/>
          <w:szCs w:val="24"/>
        </w:rPr>
        <w:t xml:space="preserve">действий  родителей, </w:t>
      </w:r>
      <w:r w:rsidR="000C3B48">
        <w:rPr>
          <w:rFonts w:ascii="Times New Roman" w:hAnsi="Times New Roman" w:cs="Times New Roman"/>
          <w:sz w:val="24"/>
          <w:szCs w:val="24"/>
        </w:rPr>
        <w:t>учителей, специалистов Ш</w:t>
      </w:r>
      <w:r w:rsidRPr="00EF0B0A">
        <w:rPr>
          <w:rFonts w:ascii="Times New Roman" w:hAnsi="Times New Roman" w:cs="Times New Roman"/>
          <w:sz w:val="24"/>
          <w:szCs w:val="24"/>
        </w:rPr>
        <w:t>колы</w:t>
      </w:r>
      <w:r w:rsidR="000C3B48">
        <w:rPr>
          <w:rFonts w:ascii="Times New Roman" w:hAnsi="Times New Roman" w:cs="Times New Roman"/>
          <w:sz w:val="24"/>
          <w:szCs w:val="24"/>
        </w:rPr>
        <w:t>-интерната</w:t>
      </w:r>
      <w:r w:rsidRPr="00EF0B0A">
        <w:rPr>
          <w:rFonts w:ascii="Times New Roman" w:hAnsi="Times New Roman" w:cs="Times New Roman"/>
          <w:sz w:val="24"/>
          <w:szCs w:val="24"/>
        </w:rPr>
        <w:t xml:space="preserve"> по закреплению позитивных и преодолению негативных тенденций в развитии классных коллективов.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F0B0A">
        <w:rPr>
          <w:rFonts w:ascii="Times New Roman" w:hAnsi="Times New Roman" w:cs="Times New Roman"/>
          <w:sz w:val="24"/>
          <w:szCs w:val="24"/>
        </w:rPr>
        <w:t>Обеспечение социальной защиты ребёнка в случаях неблагоприятных семейных или учебно-воспитательных условий при психотравмирующих обстоятельствах; охрана и укрепление психосоматического здоровья ребёнка.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Pr="00EF0B0A">
        <w:rPr>
          <w:rFonts w:ascii="Times New Roman" w:hAnsi="Times New Roman" w:cs="Times New Roman"/>
          <w:sz w:val="24"/>
          <w:szCs w:val="24"/>
        </w:rPr>
        <w:t>Профилактика физических, интеллектуальных и психологических перегрузок, эмоциональных срывов, организация лечебно-оздоровительных мероприятий.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B0A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2.Подготовка документов </w:t>
      </w:r>
      <w:r w:rsidRPr="00EF0B0A">
        <w:rPr>
          <w:rFonts w:ascii="Times New Roman" w:hAnsi="Times New Roman" w:cs="Times New Roman"/>
          <w:sz w:val="24"/>
          <w:szCs w:val="24"/>
        </w:rPr>
        <w:t>на психолого-медико-педагогическую комиссию в случае неясного диагноза или при отсутствии положительной динамики в развитии и воспитании ребёнка.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0A">
        <w:rPr>
          <w:rFonts w:ascii="Times New Roman" w:hAnsi="Times New Roman" w:cs="Times New Roman"/>
          <w:b/>
          <w:sz w:val="24"/>
          <w:szCs w:val="24"/>
        </w:rPr>
        <w:t>4. Обязанности председателя консилиума</w:t>
      </w:r>
      <w:r w:rsidRPr="00EF0B0A">
        <w:rPr>
          <w:rFonts w:ascii="Times New Roman" w:hAnsi="Times New Roman" w:cs="Times New Roman"/>
          <w:b/>
          <w:sz w:val="24"/>
          <w:szCs w:val="24"/>
        </w:rPr>
        <w:tab/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B0A">
        <w:rPr>
          <w:rFonts w:ascii="Times New Roman" w:hAnsi="Times New Roman" w:cs="Times New Roman"/>
          <w:sz w:val="24"/>
          <w:szCs w:val="24"/>
        </w:rPr>
        <w:t>4.1.Осуществляет общее управление коррекционно-развивающей работой коллектива, обеспечивает преемственность в работе учителей, воспитателей, учителя-логопеда, педагога-психолога, семьи и школы.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EF0B0A">
        <w:rPr>
          <w:rFonts w:ascii="Times New Roman" w:hAnsi="Times New Roman" w:cs="Times New Roman"/>
          <w:sz w:val="24"/>
          <w:szCs w:val="24"/>
        </w:rPr>
        <w:t>Ставит в известность родителей (законных представителей) и специалистов о необходимости обсуждения проблемы ребенка и организует подготовку и проведение заседания консилиума.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B0A">
        <w:rPr>
          <w:rFonts w:ascii="Times New Roman" w:hAnsi="Times New Roman" w:cs="Times New Roman"/>
          <w:sz w:val="24"/>
          <w:szCs w:val="24"/>
        </w:rPr>
        <w:t>4.3.Обеспечивает организацию заседаний, их систематичность, формирует состав членов консилиума для очередного заседания, состав детей и родителей, приглашаемых на заседание.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EF0B0A">
        <w:rPr>
          <w:rFonts w:ascii="Times New Roman" w:hAnsi="Times New Roman" w:cs="Times New Roman"/>
          <w:sz w:val="24"/>
          <w:szCs w:val="24"/>
        </w:rPr>
        <w:t>Координирует связи консилиума с другими субъектами образовательного процесса.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EF0B0A">
        <w:rPr>
          <w:rFonts w:ascii="Times New Roman" w:hAnsi="Times New Roman" w:cs="Times New Roman"/>
          <w:sz w:val="24"/>
          <w:szCs w:val="24"/>
        </w:rPr>
        <w:t>Организует контроль выполнения рекомендаций консилиума.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EF0B0A">
        <w:rPr>
          <w:rFonts w:ascii="Times New Roman" w:hAnsi="Times New Roman" w:cs="Times New Roman"/>
          <w:sz w:val="24"/>
          <w:szCs w:val="24"/>
        </w:rPr>
        <w:t>По завершении учебного года предста</w:t>
      </w:r>
      <w:r w:rsidR="000C3B48">
        <w:rPr>
          <w:rFonts w:ascii="Times New Roman" w:hAnsi="Times New Roman" w:cs="Times New Roman"/>
          <w:sz w:val="24"/>
          <w:szCs w:val="24"/>
        </w:rPr>
        <w:t>вляет на педагогическом совете Ш</w:t>
      </w:r>
      <w:r w:rsidRPr="00EF0B0A">
        <w:rPr>
          <w:rFonts w:ascii="Times New Roman" w:hAnsi="Times New Roman" w:cs="Times New Roman"/>
          <w:sz w:val="24"/>
          <w:szCs w:val="24"/>
        </w:rPr>
        <w:t>колы-интерната отчет о проделанной работе.</w:t>
      </w:r>
    </w:p>
    <w:p w:rsidR="0023287F" w:rsidRPr="00EF0B0A" w:rsidRDefault="0023287F" w:rsidP="002328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0A">
        <w:rPr>
          <w:rFonts w:ascii="Times New Roman" w:hAnsi="Times New Roman" w:cs="Times New Roman"/>
          <w:b/>
          <w:sz w:val="24"/>
          <w:szCs w:val="24"/>
        </w:rPr>
        <w:t>5. Организация работы консилиума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4.1. Обследование ребёнка специалистами консилиума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инициативе  родителей  (иных  законных  представителей)  или 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педагогического коллектива с согласия родителей. При несогласии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(иных законных представителей) проводится работа по формированию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адекватного понимания проблемы исходя из интересов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4.2. Заседания консилиума проводятся по мере необходимости, но 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одного раза в четверть.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4.3.Первичный консилиум проводится для изучения заявки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родителей администрации по возникшим проблемам в обучении, воспитании и</w:t>
      </w:r>
      <w:r>
        <w:rPr>
          <w:rFonts w:ascii="Times New Roman" w:hAnsi="Times New Roman" w:cs="Times New Roman"/>
          <w:sz w:val="24"/>
          <w:szCs w:val="24"/>
        </w:rPr>
        <w:t xml:space="preserve"> адаптации </w:t>
      </w:r>
      <w:r w:rsidR="000C3B4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0C3B48">
        <w:rPr>
          <w:rFonts w:ascii="Times New Roman" w:hAnsi="Times New Roman" w:cs="Times New Roman"/>
          <w:sz w:val="24"/>
          <w:szCs w:val="24"/>
        </w:rPr>
        <w:t>ю</w:t>
      </w:r>
      <w:r w:rsidRPr="00474B49">
        <w:rPr>
          <w:rFonts w:ascii="Times New Roman" w:hAnsi="Times New Roman" w:cs="Times New Roman"/>
          <w:sz w:val="24"/>
          <w:szCs w:val="24"/>
        </w:rPr>
        <w:t>щихся.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lastRenderedPageBreak/>
        <w:t>4.4.Аналитический консилиум проводится для определения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индивидуальных и общешкольных проблем, определение стратегии и тактики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решения.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4.5.Контроль</w:t>
      </w:r>
      <w:r>
        <w:rPr>
          <w:rFonts w:ascii="Times New Roman" w:hAnsi="Times New Roman" w:cs="Times New Roman"/>
          <w:sz w:val="24"/>
          <w:szCs w:val="24"/>
        </w:rPr>
        <w:t>но-корректировочный консилиум (</w:t>
      </w:r>
      <w:r w:rsidRPr="00474B49">
        <w:rPr>
          <w:rFonts w:ascii="Times New Roman" w:hAnsi="Times New Roman" w:cs="Times New Roman"/>
          <w:sz w:val="24"/>
          <w:szCs w:val="24"/>
        </w:rPr>
        <w:t>промежуточный)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осуществления контроля по исполнению</w:t>
      </w:r>
      <w:r w:rsidRPr="00474B49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комплексных учебно-коррекционных программ по мере необходимости (или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заявке учителя, родителей) и внесения в них, при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соответствующей корректировки.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4.6.Итоговый консилиум по результатам работы проводится 1 раз в четверть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(в конце четверти), в конце учебного года.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4.7.Диагностическая  работа  проводится  еженедельно  с 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определения состояния деятельнос</w:t>
      </w:r>
      <w:r>
        <w:rPr>
          <w:rFonts w:ascii="Times New Roman" w:hAnsi="Times New Roman" w:cs="Times New Roman"/>
          <w:sz w:val="24"/>
          <w:szCs w:val="24"/>
        </w:rPr>
        <w:t>ти учащегося</w:t>
      </w:r>
      <w:r w:rsidRPr="00474B49">
        <w:rPr>
          <w:rFonts w:ascii="Times New Roman" w:hAnsi="Times New Roman" w:cs="Times New Roman"/>
          <w:sz w:val="24"/>
          <w:szCs w:val="24"/>
        </w:rPr>
        <w:t>, его развития и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комфортных условий для дальнейшей адаптации и социализации.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4.8.Консультации проводятся еженедельно для педагогов школы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родителей с целью формирования активно-положительной позиции взрослых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эмоционально-положительного фона в детском коллективе.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B49">
        <w:rPr>
          <w:rFonts w:ascii="Times New Roman" w:hAnsi="Times New Roman" w:cs="Times New Roman"/>
          <w:sz w:val="24"/>
          <w:szCs w:val="24"/>
        </w:rPr>
        <w:t>4.9.Методическая работа осуществляется с целью формирования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диагностических  и  коррекционных  методик,  консультационных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материалов для родителей и педагогов школы, подготовки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 xml:space="preserve">диагностических и коррекционных пакетов для </w:t>
      </w:r>
      <w:r w:rsidR="000C3B48">
        <w:rPr>
          <w:rFonts w:ascii="Times New Roman" w:hAnsi="Times New Roman" w:cs="Times New Roman"/>
          <w:sz w:val="24"/>
          <w:szCs w:val="24"/>
        </w:rPr>
        <w:t>об</w:t>
      </w:r>
      <w:r w:rsidRPr="00474B49">
        <w:rPr>
          <w:rFonts w:ascii="Times New Roman" w:hAnsi="Times New Roman" w:cs="Times New Roman"/>
          <w:sz w:val="24"/>
          <w:szCs w:val="24"/>
        </w:rPr>
        <w:t>уча</w:t>
      </w:r>
      <w:r w:rsidR="000C3B48">
        <w:rPr>
          <w:rFonts w:ascii="Times New Roman" w:hAnsi="Times New Roman" w:cs="Times New Roman"/>
          <w:sz w:val="24"/>
          <w:szCs w:val="24"/>
        </w:rPr>
        <w:t>ю</w:t>
      </w:r>
      <w:r w:rsidRPr="00474B49">
        <w:rPr>
          <w:rFonts w:ascii="Times New Roman" w:hAnsi="Times New Roman" w:cs="Times New Roman"/>
          <w:sz w:val="24"/>
          <w:szCs w:val="24"/>
        </w:rPr>
        <w:t>щихся, содержательного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наполнения индивидуальных комплексных учебно-коррекционных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а также для повышения профессиональной компетентности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консилиума.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Посещение  уроков  учителей  школы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Pr="00474B49">
        <w:rPr>
          <w:rFonts w:ascii="Times New Roman" w:hAnsi="Times New Roman" w:cs="Times New Roman"/>
          <w:sz w:val="24"/>
          <w:szCs w:val="24"/>
        </w:rPr>
        <w:t xml:space="preserve">  специалистами  консилиума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 xml:space="preserve">осуществляется с целью наблюдения </w:t>
      </w:r>
      <w:proofErr w:type="gramStart"/>
      <w:r w:rsidRPr="00474B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4B49">
        <w:rPr>
          <w:rFonts w:ascii="Times New Roman" w:hAnsi="Times New Roman" w:cs="Times New Roman"/>
          <w:sz w:val="24"/>
          <w:szCs w:val="24"/>
        </w:rPr>
        <w:t xml:space="preserve"> </w:t>
      </w:r>
      <w:r w:rsidR="000C3B48">
        <w:rPr>
          <w:rFonts w:ascii="Times New Roman" w:hAnsi="Times New Roman" w:cs="Times New Roman"/>
          <w:sz w:val="24"/>
          <w:szCs w:val="24"/>
        </w:rPr>
        <w:t>об</w:t>
      </w:r>
      <w:r w:rsidRPr="00474B49">
        <w:rPr>
          <w:rFonts w:ascii="Times New Roman" w:hAnsi="Times New Roman" w:cs="Times New Roman"/>
          <w:sz w:val="24"/>
          <w:szCs w:val="24"/>
        </w:rPr>
        <w:t>уча</w:t>
      </w:r>
      <w:r w:rsidR="000C3B48">
        <w:rPr>
          <w:rFonts w:ascii="Times New Roman" w:hAnsi="Times New Roman" w:cs="Times New Roman"/>
          <w:sz w:val="24"/>
          <w:szCs w:val="24"/>
        </w:rPr>
        <w:t>ю</w:t>
      </w:r>
      <w:r w:rsidRPr="00474B49">
        <w:rPr>
          <w:rFonts w:ascii="Times New Roman" w:hAnsi="Times New Roman" w:cs="Times New Roman"/>
          <w:sz w:val="24"/>
          <w:szCs w:val="24"/>
        </w:rPr>
        <w:t>щимися в образовательной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массового класса.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4.10. Содержательное наполнение индивидуальных комплексных учебно-коррекционных программ осуществляется на основе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специалистов окружной ПМПК, обсуждаются на заседании консилиума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при обязательном согласовании с родителями.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4.11. Консилиум создаётся и ликвидируется по решению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совета.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4.12. Утверждение и изменение данного Положения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 xml:space="preserve">педагогическим советом и </w:t>
      </w:r>
      <w:r w:rsidR="000C3B48">
        <w:rPr>
          <w:rFonts w:ascii="Times New Roman" w:hAnsi="Times New Roman" w:cs="Times New Roman"/>
          <w:sz w:val="24"/>
          <w:szCs w:val="24"/>
        </w:rPr>
        <w:t>фиксируется приказом директора Ш</w:t>
      </w:r>
      <w:r w:rsidRPr="00474B49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Pr="00474B49">
        <w:rPr>
          <w:rFonts w:ascii="Times New Roman" w:hAnsi="Times New Roman" w:cs="Times New Roman"/>
          <w:sz w:val="24"/>
          <w:szCs w:val="24"/>
        </w:rPr>
        <w:t>.</w:t>
      </w:r>
    </w:p>
    <w:p w:rsidR="0023287F" w:rsidRPr="00EF5A75" w:rsidRDefault="0023287F" w:rsidP="002328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Отчётная документация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5.1. Работа консилиума регламентируется следующей документацией: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4B49">
        <w:rPr>
          <w:rFonts w:ascii="Times New Roman" w:hAnsi="Times New Roman" w:cs="Times New Roman"/>
          <w:sz w:val="24"/>
          <w:szCs w:val="24"/>
        </w:rPr>
        <w:t xml:space="preserve"> настоящее Положение о консилиуме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B49">
        <w:rPr>
          <w:rFonts w:ascii="Times New Roman" w:hAnsi="Times New Roman" w:cs="Times New Roman"/>
          <w:sz w:val="24"/>
          <w:szCs w:val="24"/>
        </w:rPr>
        <w:t>план деятельности консилиума на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B49">
        <w:rPr>
          <w:rFonts w:ascii="Times New Roman" w:hAnsi="Times New Roman" w:cs="Times New Roman"/>
          <w:sz w:val="24"/>
          <w:szCs w:val="24"/>
        </w:rPr>
        <w:t>диагностический инструментарий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B4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ы решений заседания консилиума;</w:t>
      </w:r>
    </w:p>
    <w:p w:rsidR="0023287F" w:rsidRPr="00474B49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B49">
        <w:rPr>
          <w:rFonts w:ascii="Times New Roman" w:hAnsi="Times New Roman" w:cs="Times New Roman"/>
          <w:sz w:val="24"/>
          <w:szCs w:val="24"/>
        </w:rPr>
        <w:t xml:space="preserve">при необходимости заключение по вопросу развития </w:t>
      </w:r>
      <w:r w:rsidR="000C3B48">
        <w:rPr>
          <w:rFonts w:ascii="Times New Roman" w:hAnsi="Times New Roman" w:cs="Times New Roman"/>
          <w:sz w:val="24"/>
          <w:szCs w:val="24"/>
        </w:rPr>
        <w:t>об</w:t>
      </w:r>
      <w:r w:rsidRPr="00474B49">
        <w:rPr>
          <w:rFonts w:ascii="Times New Roman" w:hAnsi="Times New Roman" w:cs="Times New Roman"/>
          <w:sz w:val="24"/>
          <w:szCs w:val="24"/>
        </w:rPr>
        <w:t>уча</w:t>
      </w:r>
      <w:r w:rsidR="000C3B48">
        <w:rPr>
          <w:rFonts w:ascii="Times New Roman" w:hAnsi="Times New Roman" w:cs="Times New Roman"/>
          <w:sz w:val="24"/>
          <w:szCs w:val="24"/>
        </w:rPr>
        <w:t>ю</w:t>
      </w:r>
      <w:r w:rsidRPr="00474B49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87F" w:rsidRDefault="0023287F" w:rsidP="00232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B49">
        <w:rPr>
          <w:rFonts w:ascii="Times New Roman" w:hAnsi="Times New Roman" w:cs="Times New Roman"/>
          <w:sz w:val="24"/>
          <w:szCs w:val="24"/>
        </w:rPr>
        <w:t>5.2. Разглашение информации специалистами, учителями и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B48">
        <w:rPr>
          <w:rFonts w:ascii="Times New Roman" w:hAnsi="Times New Roman" w:cs="Times New Roman"/>
          <w:sz w:val="24"/>
          <w:szCs w:val="24"/>
        </w:rPr>
        <w:t>Ш</w:t>
      </w:r>
      <w:r w:rsidRPr="00474B49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Pr="00474B49">
        <w:rPr>
          <w:rFonts w:ascii="Times New Roman" w:hAnsi="Times New Roman" w:cs="Times New Roman"/>
          <w:sz w:val="24"/>
          <w:szCs w:val="24"/>
        </w:rPr>
        <w:t xml:space="preserve"> о характере проводимых консилиумом мероприятий без согласия родителей</w:t>
      </w:r>
      <w:r w:rsidR="000C3B48">
        <w:rPr>
          <w:rFonts w:ascii="Times New Roman" w:hAnsi="Times New Roman" w:cs="Times New Roman"/>
          <w:sz w:val="24"/>
          <w:szCs w:val="24"/>
        </w:rPr>
        <w:t xml:space="preserve"> </w:t>
      </w:r>
      <w:r w:rsidRPr="00474B4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23287F" w:rsidRPr="00EE373D" w:rsidRDefault="0023287F" w:rsidP="0023287F">
      <w:pPr>
        <w:pStyle w:val="a3"/>
        <w:jc w:val="both"/>
      </w:pPr>
      <w:r w:rsidRPr="00EF0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7F" w:rsidRDefault="0023287F" w:rsidP="0023287F">
      <w:pPr>
        <w:jc w:val="right"/>
      </w:pPr>
    </w:p>
    <w:sectPr w:rsidR="0023287F" w:rsidSect="00C37F9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02C"/>
    <w:multiLevelType w:val="hybridMultilevel"/>
    <w:tmpl w:val="F2E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CE6"/>
    <w:multiLevelType w:val="hybridMultilevel"/>
    <w:tmpl w:val="E692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4219"/>
    <w:multiLevelType w:val="hybridMultilevel"/>
    <w:tmpl w:val="5C5C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1EFE"/>
    <w:multiLevelType w:val="hybridMultilevel"/>
    <w:tmpl w:val="6C4E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B2D"/>
    <w:multiLevelType w:val="hybridMultilevel"/>
    <w:tmpl w:val="085629D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B2F5998"/>
    <w:multiLevelType w:val="hybridMultilevel"/>
    <w:tmpl w:val="AB06755A"/>
    <w:lvl w:ilvl="0" w:tplc="9BF827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3A1960"/>
    <w:multiLevelType w:val="hybridMultilevel"/>
    <w:tmpl w:val="61A8D57E"/>
    <w:lvl w:ilvl="0" w:tplc="C1E26E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2696"/>
    <w:multiLevelType w:val="hybridMultilevel"/>
    <w:tmpl w:val="0E5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01809"/>
    <w:multiLevelType w:val="hybridMultilevel"/>
    <w:tmpl w:val="A080C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E"/>
    <w:rsid w:val="000C346A"/>
    <w:rsid w:val="000C3B48"/>
    <w:rsid w:val="00125148"/>
    <w:rsid w:val="00161DB2"/>
    <w:rsid w:val="00167187"/>
    <w:rsid w:val="002271F5"/>
    <w:rsid w:val="0023287F"/>
    <w:rsid w:val="00246B4C"/>
    <w:rsid w:val="003F09AE"/>
    <w:rsid w:val="004122F5"/>
    <w:rsid w:val="00434CCE"/>
    <w:rsid w:val="00483762"/>
    <w:rsid w:val="00486F9B"/>
    <w:rsid w:val="005136E5"/>
    <w:rsid w:val="00607097"/>
    <w:rsid w:val="006B63AF"/>
    <w:rsid w:val="00814048"/>
    <w:rsid w:val="008F66A2"/>
    <w:rsid w:val="009649FE"/>
    <w:rsid w:val="00992296"/>
    <w:rsid w:val="009D49AE"/>
    <w:rsid w:val="00A03992"/>
    <w:rsid w:val="00A1319C"/>
    <w:rsid w:val="00A66316"/>
    <w:rsid w:val="00A71A2E"/>
    <w:rsid w:val="00A91CA6"/>
    <w:rsid w:val="00C26870"/>
    <w:rsid w:val="00D63573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03992"/>
    <w:pPr>
      <w:keepNext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399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3287F"/>
    <w:pPr>
      <w:spacing w:after="0" w:line="240" w:lineRule="auto"/>
    </w:pPr>
  </w:style>
  <w:style w:type="table" w:styleId="a4">
    <w:name w:val="Table Grid"/>
    <w:basedOn w:val="a1"/>
    <w:uiPriority w:val="59"/>
    <w:rsid w:val="0023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23287F"/>
    <w:pPr>
      <w:tabs>
        <w:tab w:val="left" w:pos="709"/>
      </w:tabs>
      <w:suppressAutoHyphens/>
      <w:spacing w:after="0" w:line="100" w:lineRule="atLeast"/>
    </w:pPr>
    <w:rPr>
      <w:rFonts w:ascii="Calibri" w:eastAsia="Arial Unicode MS" w:hAnsi="Calibri"/>
    </w:rPr>
  </w:style>
  <w:style w:type="paragraph" w:styleId="a6">
    <w:name w:val="List Paragraph"/>
    <w:basedOn w:val="a"/>
    <w:uiPriority w:val="34"/>
    <w:qFormat/>
    <w:rsid w:val="006B63A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9D49A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49AE"/>
    <w:pPr>
      <w:shd w:val="clear" w:color="auto" w:fill="FFFFFF"/>
      <w:spacing w:before="240" w:line="274" w:lineRule="exact"/>
      <w:ind w:hanging="640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03992"/>
    <w:pPr>
      <w:keepNext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399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3287F"/>
    <w:pPr>
      <w:spacing w:after="0" w:line="240" w:lineRule="auto"/>
    </w:pPr>
  </w:style>
  <w:style w:type="table" w:styleId="a4">
    <w:name w:val="Table Grid"/>
    <w:basedOn w:val="a1"/>
    <w:uiPriority w:val="59"/>
    <w:rsid w:val="0023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23287F"/>
    <w:pPr>
      <w:tabs>
        <w:tab w:val="left" w:pos="709"/>
      </w:tabs>
      <w:suppressAutoHyphens/>
      <w:spacing w:after="0" w:line="100" w:lineRule="atLeast"/>
    </w:pPr>
    <w:rPr>
      <w:rFonts w:ascii="Calibri" w:eastAsia="Arial Unicode MS" w:hAnsi="Calibri"/>
    </w:rPr>
  </w:style>
  <w:style w:type="paragraph" w:styleId="a6">
    <w:name w:val="List Paragraph"/>
    <w:basedOn w:val="a"/>
    <w:uiPriority w:val="34"/>
    <w:qFormat/>
    <w:rsid w:val="006B63A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9D49A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49AE"/>
    <w:pPr>
      <w:shd w:val="clear" w:color="auto" w:fill="FFFFFF"/>
      <w:spacing w:before="240" w:line="274" w:lineRule="exact"/>
      <w:ind w:hanging="640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105</cp:lastModifiedBy>
  <cp:revision>28</cp:revision>
  <cp:lastPrinted>2014-11-11T08:50:00Z</cp:lastPrinted>
  <dcterms:created xsi:type="dcterms:W3CDTF">2014-09-06T05:42:00Z</dcterms:created>
  <dcterms:modified xsi:type="dcterms:W3CDTF">2015-11-29T07:52:00Z</dcterms:modified>
</cp:coreProperties>
</file>